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00" w:afterAutospacing="1" w:line="420" w:lineRule="exact"/>
        <w:rPr>
          <w:rFonts w:eastAsia="仿宋"/>
          <w:szCs w:val="32"/>
        </w:rPr>
      </w:pPr>
      <w:bookmarkStart w:id="1" w:name="_GoBack"/>
      <w:r>
        <w:rPr>
          <w:rFonts w:hint="eastAsia" w:eastAsia="仿宋"/>
          <w:szCs w:val="32"/>
        </w:rPr>
        <w:t>附件3：</w:t>
      </w:r>
    </w:p>
    <w:bookmarkEnd w:id="1"/>
    <w:p>
      <w:pPr>
        <w:spacing w:before="156" w:beforeLines="50" w:after="100" w:afterAutospacing="1" w:line="420" w:lineRule="exact"/>
        <w:jc w:val="center"/>
        <w:rPr>
          <w:rFonts w:ascii="黑体" w:hAnsi="黑体" w:eastAsia="黑体"/>
          <w:b/>
          <w:szCs w:val="32"/>
        </w:rPr>
      </w:pPr>
      <w:bookmarkStart w:id="0" w:name="_Hlk63179752"/>
      <w:r>
        <w:rPr>
          <w:rFonts w:hint="eastAsia" w:ascii="黑体" w:hAnsi="黑体" w:eastAsia="黑体"/>
          <w:b/>
          <w:szCs w:val="32"/>
        </w:rPr>
        <w:t>温州</w:t>
      </w:r>
      <w:r>
        <w:rPr>
          <w:rFonts w:ascii="黑体" w:hAnsi="黑体" w:eastAsia="黑体"/>
          <w:b/>
          <w:szCs w:val="32"/>
        </w:rPr>
        <w:t>新闻奖新媒体</w:t>
      </w:r>
      <w:r>
        <w:rPr>
          <w:rFonts w:hint="eastAsia" w:ascii="黑体" w:hAnsi="黑体" w:eastAsia="黑体"/>
          <w:b/>
          <w:szCs w:val="32"/>
        </w:rPr>
        <w:t>作品</w:t>
      </w:r>
      <w:r>
        <w:rPr>
          <w:rFonts w:ascii="黑体" w:hAnsi="黑体" w:eastAsia="黑体"/>
          <w:b/>
          <w:szCs w:val="32"/>
        </w:rPr>
        <w:t>奖</w:t>
      </w:r>
      <w:r>
        <w:rPr>
          <w:rFonts w:hint="eastAsia" w:ascii="黑体" w:hAnsi="黑体" w:eastAsia="黑体"/>
          <w:b/>
          <w:szCs w:val="32"/>
        </w:rPr>
        <w:t>作</w:t>
      </w:r>
      <w:r>
        <w:rPr>
          <w:rFonts w:ascii="黑体" w:hAnsi="黑体" w:eastAsia="黑体"/>
          <w:b/>
          <w:szCs w:val="32"/>
        </w:rPr>
        <w:t>者（</w:t>
      </w:r>
      <w:r>
        <w:rPr>
          <w:rFonts w:hint="eastAsia" w:ascii="黑体" w:hAnsi="黑体" w:eastAsia="黑体"/>
          <w:b/>
          <w:szCs w:val="32"/>
        </w:rPr>
        <w:t>主创</w:t>
      </w:r>
      <w:r>
        <w:rPr>
          <w:rFonts w:ascii="黑体" w:hAnsi="黑体" w:eastAsia="黑体"/>
          <w:b/>
          <w:szCs w:val="32"/>
        </w:rPr>
        <w:t>人员）</w:t>
      </w:r>
      <w:r>
        <w:rPr>
          <w:rFonts w:hint="eastAsia" w:ascii="黑体" w:hAnsi="黑体" w:eastAsia="黑体"/>
          <w:b/>
          <w:szCs w:val="32"/>
        </w:rPr>
        <w:t>署名</w:t>
      </w:r>
      <w:r>
        <w:rPr>
          <w:rFonts w:ascii="黑体" w:hAnsi="黑体" w:eastAsia="黑体"/>
          <w:b/>
          <w:szCs w:val="32"/>
        </w:rPr>
        <w:t>规范简表</w:t>
      </w:r>
    </w:p>
    <w:bookmarkEnd w:id="0"/>
    <w:p>
      <w:pPr>
        <w:spacing w:before="156" w:beforeLines="50" w:after="100" w:afterAutospacing="1" w:line="4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（一）、按作者申报的作品及其名额、范围</w:t>
      </w:r>
    </w:p>
    <w:tbl>
      <w:tblPr>
        <w:tblStyle w:val="3"/>
        <w:tblW w:w="8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978"/>
        <w:gridCol w:w="4961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978" w:type="dxa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名额</w:t>
            </w:r>
          </w:p>
        </w:tc>
        <w:tc>
          <w:tcPr>
            <w:tcW w:w="4961" w:type="dxa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作品类别</w:t>
            </w:r>
          </w:p>
        </w:tc>
        <w:tc>
          <w:tcPr>
            <w:tcW w:w="1989" w:type="dxa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作者范围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</w:t>
            </w:r>
          </w:p>
        </w:tc>
        <w:tc>
          <w:tcPr>
            <w:tcW w:w="978" w:type="dxa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3名</w:t>
            </w:r>
          </w:p>
        </w:tc>
        <w:tc>
          <w:tcPr>
            <w:tcW w:w="4961" w:type="dxa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文字消息、文字评论</w:t>
            </w:r>
          </w:p>
        </w:tc>
        <w:tc>
          <w:tcPr>
            <w:tcW w:w="1989" w:type="dxa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记者或作者</w:t>
            </w:r>
          </w:p>
        </w:tc>
      </w:tr>
    </w:tbl>
    <w:p>
      <w:pPr>
        <w:spacing w:before="156" w:beforeLines="50" w:after="100" w:afterAutospacing="1" w:line="420" w:lineRule="exact"/>
        <w:ind w:firstLine="600" w:firstLineChars="200"/>
        <w:rPr>
          <w:rFonts w:eastAsia="仿宋"/>
          <w:sz w:val="30"/>
          <w:szCs w:val="30"/>
        </w:rPr>
      </w:pPr>
      <w:r>
        <w:rPr>
          <w:rFonts w:hint="eastAsia" w:eastAsia="仿宋"/>
          <w:sz w:val="30"/>
          <w:szCs w:val="30"/>
        </w:rPr>
        <w:t>（二）</w:t>
      </w:r>
      <w:r>
        <w:rPr>
          <w:rFonts w:eastAsia="仿宋"/>
          <w:sz w:val="30"/>
          <w:szCs w:val="30"/>
        </w:rPr>
        <w:t>按主创人员申报的作品及其名额、范围</w:t>
      </w:r>
    </w:p>
    <w:tbl>
      <w:tblPr>
        <w:tblStyle w:val="3"/>
        <w:tblW w:w="8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978"/>
        <w:gridCol w:w="2976"/>
        <w:gridCol w:w="3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978" w:type="dxa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名额</w:t>
            </w:r>
          </w:p>
        </w:tc>
        <w:tc>
          <w:tcPr>
            <w:tcW w:w="2976" w:type="dxa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作品类别</w:t>
            </w:r>
          </w:p>
        </w:tc>
        <w:tc>
          <w:tcPr>
            <w:tcW w:w="3974" w:type="dxa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hint="eastAsia" w:eastAsia="仿宋"/>
                <w:b/>
                <w:sz w:val="28"/>
                <w:szCs w:val="28"/>
              </w:rPr>
              <w:t>主创人员</w:t>
            </w:r>
            <w:r>
              <w:rPr>
                <w:rFonts w:eastAsia="仿宋"/>
                <w:b/>
                <w:sz w:val="28"/>
                <w:szCs w:val="28"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</w:t>
            </w:r>
          </w:p>
        </w:tc>
        <w:tc>
          <w:tcPr>
            <w:tcW w:w="978" w:type="dxa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4名</w:t>
            </w:r>
          </w:p>
        </w:tc>
        <w:tc>
          <w:tcPr>
            <w:tcW w:w="2976" w:type="dxa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页（界）面设计</w:t>
            </w:r>
          </w:p>
        </w:tc>
        <w:tc>
          <w:tcPr>
            <w:tcW w:w="3974" w:type="dxa"/>
          </w:tcPr>
          <w:p>
            <w:pPr>
              <w:spacing w:after="100" w:afterAutospacing="1" w:line="440" w:lineRule="exact"/>
              <w:jc w:val="lef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策划、设计、技术等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</w:t>
            </w:r>
          </w:p>
        </w:tc>
        <w:tc>
          <w:tcPr>
            <w:tcW w:w="978" w:type="dxa"/>
            <w:vMerge w:val="restart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5名</w:t>
            </w:r>
          </w:p>
        </w:tc>
        <w:tc>
          <w:tcPr>
            <w:tcW w:w="2976" w:type="dxa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短视频</w:t>
            </w:r>
            <w:r>
              <w:rPr>
                <w:rFonts w:hint="eastAsia" w:eastAsia="仿宋"/>
                <w:sz w:val="30"/>
                <w:szCs w:val="30"/>
              </w:rPr>
              <w:t>现场</w:t>
            </w:r>
            <w:r>
              <w:rPr>
                <w:rFonts w:eastAsia="仿宋"/>
                <w:sz w:val="30"/>
                <w:szCs w:val="30"/>
              </w:rPr>
              <w:t>新闻</w:t>
            </w:r>
          </w:p>
        </w:tc>
        <w:tc>
          <w:tcPr>
            <w:tcW w:w="3974" w:type="dxa"/>
          </w:tcPr>
          <w:p>
            <w:pPr>
              <w:spacing w:after="100" w:afterAutospacing="1" w:line="440" w:lineRule="exact"/>
              <w:jc w:val="lef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策划、记者、摄像、制作、技术等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</w:rPr>
              <w:t>新媒体评论</w:t>
            </w:r>
          </w:p>
        </w:tc>
        <w:tc>
          <w:tcPr>
            <w:tcW w:w="3974" w:type="dxa"/>
          </w:tcPr>
          <w:p>
            <w:pPr>
              <w:spacing w:after="100" w:afterAutospacing="1" w:line="440" w:lineRule="exact"/>
              <w:jc w:val="lef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策划、记者、</w:t>
            </w:r>
            <w:r>
              <w:rPr>
                <w:rFonts w:hint="eastAsia" w:eastAsia="仿宋"/>
                <w:sz w:val="30"/>
                <w:szCs w:val="30"/>
              </w:rPr>
              <w:t>设计、</w:t>
            </w:r>
            <w:r>
              <w:rPr>
                <w:rFonts w:eastAsia="仿宋"/>
                <w:sz w:val="30"/>
                <w:szCs w:val="30"/>
              </w:rPr>
              <w:t>制作、技术等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</w:t>
            </w:r>
          </w:p>
        </w:tc>
        <w:tc>
          <w:tcPr>
            <w:tcW w:w="978" w:type="dxa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6名</w:t>
            </w:r>
          </w:p>
        </w:tc>
        <w:tc>
          <w:tcPr>
            <w:tcW w:w="2976" w:type="dxa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数据新闻</w:t>
            </w:r>
          </w:p>
        </w:tc>
        <w:tc>
          <w:tcPr>
            <w:tcW w:w="3974" w:type="dxa"/>
          </w:tcPr>
          <w:p>
            <w:pPr>
              <w:spacing w:after="100" w:afterAutospacing="1" w:line="440" w:lineRule="exact"/>
              <w:jc w:val="lef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策划、记者、设计、技术、制作等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</w:t>
            </w:r>
          </w:p>
        </w:tc>
        <w:tc>
          <w:tcPr>
            <w:tcW w:w="978" w:type="dxa"/>
            <w:vMerge w:val="restart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7名</w:t>
            </w:r>
          </w:p>
        </w:tc>
        <w:tc>
          <w:tcPr>
            <w:tcW w:w="2976" w:type="dxa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网络新闻专题</w:t>
            </w:r>
          </w:p>
        </w:tc>
        <w:tc>
          <w:tcPr>
            <w:tcW w:w="3974" w:type="dxa"/>
          </w:tcPr>
          <w:p>
            <w:pPr>
              <w:spacing w:after="100" w:afterAutospacing="1" w:line="440" w:lineRule="exact"/>
              <w:jc w:val="lef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策划、记者、技术、制作等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短视频专题</w:t>
            </w:r>
            <w:r>
              <w:rPr>
                <w:rFonts w:hint="eastAsia" w:eastAsia="仿宋"/>
                <w:sz w:val="30"/>
                <w:szCs w:val="30"/>
              </w:rPr>
              <w:t>报道</w:t>
            </w:r>
          </w:p>
        </w:tc>
        <w:tc>
          <w:tcPr>
            <w:tcW w:w="3974" w:type="dxa"/>
          </w:tcPr>
          <w:p>
            <w:pPr>
              <w:spacing w:after="100" w:afterAutospacing="1" w:line="440" w:lineRule="exact"/>
              <w:jc w:val="lef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策划、记者、摄像、主持人、制作、技术等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</w:t>
            </w:r>
          </w:p>
        </w:tc>
        <w:tc>
          <w:tcPr>
            <w:tcW w:w="978" w:type="dxa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8名</w:t>
            </w:r>
          </w:p>
        </w:tc>
        <w:tc>
          <w:tcPr>
            <w:tcW w:w="2976" w:type="dxa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移动直播、创意互动、融合创新</w:t>
            </w:r>
          </w:p>
        </w:tc>
        <w:tc>
          <w:tcPr>
            <w:tcW w:w="3974" w:type="dxa"/>
          </w:tcPr>
          <w:p>
            <w:pPr>
              <w:spacing w:after="100" w:afterAutospacing="1" w:line="440" w:lineRule="exact"/>
              <w:jc w:val="lef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策划、记者、</w:t>
            </w:r>
            <w:r>
              <w:rPr>
                <w:rFonts w:hint="eastAsia" w:eastAsia="仿宋"/>
                <w:sz w:val="30"/>
                <w:szCs w:val="30"/>
              </w:rPr>
              <w:t>设计、</w:t>
            </w:r>
            <w:r>
              <w:rPr>
                <w:rFonts w:eastAsia="仿宋"/>
                <w:sz w:val="30"/>
                <w:szCs w:val="30"/>
              </w:rPr>
              <w:t>技术、制作等</w:t>
            </w:r>
          </w:p>
        </w:tc>
      </w:tr>
    </w:tbl>
    <w:p>
      <w:pPr>
        <w:rPr>
          <w:rFonts w:eastAsia="仿宋"/>
          <w:szCs w:val="32"/>
        </w:rPr>
      </w:pPr>
    </w:p>
    <w:p>
      <w:pPr>
        <w:spacing w:line="500" w:lineRule="exact"/>
        <w:jc w:val="left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 xml:space="preserve"> </w:t>
      </w:r>
    </w:p>
    <w:p/>
    <w:p/>
    <w:sectPr>
      <w:footerReference r:id="rId3" w:type="default"/>
      <w:pgSz w:w="11906" w:h="16838"/>
      <w:pgMar w:top="993" w:right="1274" w:bottom="993" w:left="1560" w:header="851" w:footer="26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0778680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6270D"/>
    <w:rsid w:val="27990696"/>
    <w:rsid w:val="2FB55993"/>
    <w:rsid w:val="5BB15FEB"/>
    <w:rsid w:val="6286270D"/>
    <w:rsid w:val="66BA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2021-02-04T09:27:00Z</dcterms:created>
  <dc:creator>zpj</dc:creator>
  <cp:lastModifiedBy>zpj</cp:lastModifiedBy>
  <dcterms:modified xsi:type="dcterms:W3CDTF">2021-02-04T09:30:52Z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